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5E1455" w:rsidRPr="00691DCD" w:rsidRDefault="005E1455" w:rsidP="005E1455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AA02FC" w:rsidRDefault="00AA02FC" w:rsidP="00AA0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Согласовано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 заседании МК</w:t>
      </w:r>
    </w:p>
    <w:p w:rsidR="00AA02FC" w:rsidRDefault="00AA02FC" w:rsidP="00AA0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Н.Г.Шайдуллин</w:t>
      </w:r>
      <w:proofErr w:type="spellEnd"/>
    </w:p>
    <w:p w:rsidR="00AA02FC" w:rsidRDefault="00AA02FC" w:rsidP="00AA02FC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«_29__» ___08_______  2025 г</w:t>
      </w:r>
    </w:p>
    <w:p w:rsidR="00AA02FC" w:rsidRPr="00691DCD" w:rsidRDefault="00AA02FC" w:rsidP="005E145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0913D4" w:rsidRPr="000913D4" w:rsidRDefault="000913D4" w:rsidP="000913D4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0913D4" w:rsidRPr="000913D4" w:rsidRDefault="000913D4" w:rsidP="00091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УТВЕРЖДАЮ</w:t>
      </w:r>
    </w:p>
    <w:p w:rsidR="000913D4" w:rsidRPr="000913D4" w:rsidRDefault="000913D4" w:rsidP="00091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директор ГАПОУ ААПК</w:t>
      </w:r>
    </w:p>
    <w:p w:rsidR="000913D4" w:rsidRPr="000913D4" w:rsidRDefault="000913D4" w:rsidP="00091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_________ </w:t>
      </w:r>
      <w:proofErr w:type="spellStart"/>
      <w:r w:rsidRPr="000913D4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0913D4" w:rsidRPr="000913D4" w:rsidRDefault="000913D4" w:rsidP="00091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AA0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29</w:t>
      </w:r>
      <w:bookmarkStart w:id="0" w:name="_GoBack"/>
      <w:bookmarkEnd w:id="0"/>
      <w:r w:rsidRPr="00091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2025 года.</w:t>
      </w:r>
    </w:p>
    <w:p w:rsidR="000913D4" w:rsidRPr="000913D4" w:rsidRDefault="000913D4" w:rsidP="00091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3D4" w:rsidRPr="000913D4" w:rsidRDefault="000913D4" w:rsidP="00091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5E1455" w:rsidRPr="00130BAF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«ОП 05 МЕТРОЛОГИЯ,</w:t>
      </w:r>
    </w:p>
    <w:p w:rsidR="005E1455" w:rsidRP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СТАНДАРТИЗАЦИЯ, СЕРТИФИКАЦИЯ»</w:t>
      </w:r>
    </w:p>
    <w:p w:rsidR="005E1455" w:rsidRPr="00130BAF" w:rsidRDefault="005E1455" w:rsidP="005E145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0913D4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0913D4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0913D4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0913D4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0913D4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автотранспортных средств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  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Педагогическом </w:t>
      </w:r>
      <w:proofErr w:type="gramStart"/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</w:t>
      </w:r>
      <w:proofErr w:type="gramEnd"/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«Арский 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профессиональный колледж»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   от «31» августа 2025 г.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преподаватель ГАПОУ ААПК 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Гиниятов Ильнар Шамилевич</w:t>
      </w: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0913D4" w:rsidRPr="000913D4" w:rsidRDefault="000913D4" w:rsidP="000913D4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0913D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</w:t>
      </w:r>
      <w:proofErr w:type="gramStart"/>
      <w:r w:rsidRPr="000913D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.У</w:t>
      </w:r>
      <w:proofErr w:type="gramEnd"/>
      <w:r w:rsidRPr="000913D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рняк</w:t>
      </w:r>
      <w:proofErr w:type="spellEnd"/>
      <w:r w:rsidRPr="000913D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5E1455" w:rsidRPr="00130BAF" w:rsidRDefault="000913D4" w:rsidP="000913D4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0913D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2025 г.</w:t>
      </w: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ab/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1455" w:rsidRDefault="005E1455" w:rsidP="005E145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E1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 05 МЕТРОЛОГИЯ, СТАНДАРТИЗАЦИЯ, СЕРТИФИКАЦИЯ»</w:t>
      </w:r>
    </w:p>
    <w:p w:rsidR="005E1455" w:rsidRPr="00C36423" w:rsidRDefault="005E1455" w:rsidP="005E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0913D4" w:rsidRPr="000913D4" w:rsidRDefault="005E1455" w:rsidP="000913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913D4"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913D4" w:rsidRPr="000913D4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Настоящая  образовательная программа по специальности разработана в соответствии с федеральным государственным образовательным стандартом среднего профессионального образования по специальности 23.02.07 Техническое обслуживание и ремонт автотранспортных средств, утвержденным приказом Министерства просвещения Российской Федерации от 2 июля 2024 г. № 453 (далее – ФГОС, ФГОС СПО).</w:t>
      </w:r>
      <w:r w:rsidR="000913D4" w:rsidRPr="000913D4">
        <w:rPr>
          <w:rFonts w:eastAsia="Calibri"/>
          <w:sz w:val="28"/>
          <w:szCs w:val="28"/>
          <w:lang w:eastAsia="ru-RU"/>
        </w:rPr>
        <w:t xml:space="preserve"> </w:t>
      </w:r>
      <w:r w:rsidR="000913D4"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913D4" w:rsidRPr="000913D4" w:rsidRDefault="000913D4" w:rsidP="000913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913D4" w:rsidRPr="000913D4" w:rsidRDefault="000913D4" w:rsidP="000913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Разработчик:  Гиниятов Ильнар Шамилевич преподаватель специальных дисциплин ГАПОУ Арский агропромышленный профессиональный колледж»</w:t>
      </w:r>
    </w:p>
    <w:p w:rsidR="005E1455" w:rsidRDefault="005E1455" w:rsidP="000913D4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913D4" w:rsidRDefault="000913D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913D4" w:rsidRDefault="000913D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913D4" w:rsidRDefault="000913D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E1455" w:rsidRPr="005E1455" w:rsidTr="00DE121C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DE121C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DE121C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5E1455" w:rsidRPr="005E1455" w:rsidRDefault="005E1455" w:rsidP="005E145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 «ОП 05 МЕТРОЛОГИЯ, СТАНДАРТИЗАЦИЯ, СЕРТИФИКАЦИЯ»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профессиональной образовательной программы</w:t>
      </w: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t>: дисциплина входит в общепрофессиональный цикл.</w:t>
      </w:r>
    </w:p>
    <w:p w:rsidR="005E1455" w:rsidRDefault="005E1455" w:rsidP="005E1455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Calibri" w:eastAsia="Times New Roman" w:hAnsi="Calibri" w:cs="Times New Roman"/>
          <w:b/>
          <w:sz w:val="28"/>
          <w:szCs w:val="28"/>
          <w:lang w:eastAsia="ru-RU"/>
        </w:rPr>
        <w:t>1</w:t>
      </w: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.2..Цель и планируемые результаты освоения дисциплины:</w:t>
      </w:r>
    </w:p>
    <w:tbl>
      <w:tblPr>
        <w:tblpPr w:leftFromText="180" w:rightFromText="180" w:vertAnchor="text" w:tblpXSpec="center" w:tblpY="1"/>
        <w:tblOverlap w:val="never"/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280"/>
        <w:gridCol w:w="6727"/>
      </w:tblGrid>
      <w:tr w:rsidR="000913D4" w:rsidRPr="00D8141E" w:rsidTr="000913D4">
        <w:trPr>
          <w:cantSplit/>
          <w:trHeight w:val="4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</w:rPr>
              <w:t xml:space="preserve">Код </w:t>
            </w:r>
            <w:proofErr w:type="gramStart"/>
            <w:r w:rsidRPr="00D8141E">
              <w:rPr>
                <w:rFonts w:ascii="Times New Roman" w:eastAsia="Calibri" w:hAnsi="Times New Roman" w:cs="Times New Roman"/>
                <w:b/>
              </w:rPr>
              <w:t>ОК</w:t>
            </w:r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D8141E">
              <w:rPr>
                <w:rFonts w:ascii="Calibri" w:eastAsia="Times New Roman" w:hAnsi="Calibri" w:cs="Times New Roman"/>
                <w:color w:val="000000"/>
                <w:szCs w:val="20"/>
                <w:vertAlign w:val="superscript"/>
                <w:lang w:eastAsia="ru-RU"/>
              </w:rPr>
              <w:footnoteReference w:id="1"/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D8141E">
              <w:rPr>
                <w:rFonts w:ascii="Times New Roman" w:eastAsia="Calibri" w:hAnsi="Times New Roman" w:cs="Times New Roman"/>
                <w:iCs/>
              </w:rPr>
              <w:t>01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а</w:t>
            </w:r>
            <w:r w:rsidRPr="00D8141E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D8141E">
              <w:rPr>
                <w:rFonts w:ascii="Times New Roman" w:eastAsia="Calibri" w:hAnsi="Times New Roman" w:cs="Times New Roman"/>
                <w:bCs/>
              </w:rPr>
              <w:t>профессиональной</w:t>
            </w:r>
            <w:proofErr w:type="gramEnd"/>
            <w:r w:rsidRPr="00D8141E">
              <w:rPr>
                <w:rFonts w:ascii="Times New Roman" w:eastAsia="Calibri" w:hAnsi="Times New Roman" w:cs="Times New Roman"/>
                <w:bCs/>
              </w:rPr>
              <w:t xml:space="preserve"> и смежных областях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  <w:proofErr w:type="gramEnd"/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 xml:space="preserve">порядок </w:t>
            </w:r>
            <w:proofErr w:type="gramStart"/>
            <w:r w:rsidRPr="00D8141E">
              <w:rPr>
                <w:rFonts w:ascii="Times New Roman" w:eastAsia="Calibri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02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выделять наиболее </w:t>
            </w: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значимое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03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04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0913D4" w:rsidRPr="00D8141E" w:rsidTr="000913D4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3D4" w:rsidRPr="00D8141E" w:rsidRDefault="000913D4" w:rsidP="000913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</w:tbl>
    <w:p w:rsidR="000913D4" w:rsidRDefault="000913D4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804"/>
      </w:tblGrid>
      <w:tr w:rsidR="000913D4" w:rsidRPr="00D8141E" w:rsidTr="000913D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 Осуществлять диагностику автотранспортных средств.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Подбора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Считывания и расшифровки ошибок и текущих параметров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Проведения диагностических процедур по определению технического состояния и выявлению неисправностей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Обработки результатов диагностики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с указанием выявленных дефектов, поиск путей устранения неисправностей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Выполнять общую и специализированную (по конкретной системе) 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диагностику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автотранспортного средства и его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Считывать и анализировать показания датчиков,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Осуществлять адресное управление исполнительными механизмами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Снимать, сохранять, расшифровывать осциллограммы и другие виды сигналов датчиков,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специализированным диагностическим оборудованием.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Анализировать, систематизировать и формализовывать данные и итоги диагностики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систем, формулировать рекомендации по технологическому процессу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Разрабатывать технологический процесс по устранению и предотвращению повторного возникновения аналогичных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структурированный опрос потребителей автотранспортных сре</w:t>
            </w:r>
            <w:proofErr w:type="gram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дл</w:t>
            </w:r>
            <w:proofErr w:type="gram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выявления и уточнения особенностей эксплуатации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 результаты опроса потребителей автотранспортных средств и формулировать перечень возможных причин возникновения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Проверять работоспособность узлов, агрегатов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Определять возможность и необходимость ремонта или замены дефектного компонента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мехатронной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Выполнять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дефектовку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составлять предварительный перечень заменяемых или ремонтируемых компонентов и перечень ремонтных работ для восстановления работоспособности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-Оценивать сложность и определять продолжительность ремонтных работ по восстановлению работоспособности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Устройство, особенности конструкции, алгоритмы управления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Особенности конструкции и принципы действия датчиков и исполнительных механизмов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Базовые принципы компьютерного управления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Принципы работы и настройки специализированного диагностического оборудования.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работы с разными видами руководств по эксплуатации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техники безопасности в ходе проведения диагностических 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 с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электротехники.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Методику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межличностной коммуникации</w:t>
            </w:r>
          </w:p>
        </w:tc>
      </w:tr>
      <w:tr w:rsidR="000913D4" w:rsidRPr="00D8141E" w:rsidTr="000913D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Проверки технического состояния автотранспортных средств.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Выполнения технического обслуживания автотранспортных средств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Заменять расходные материалы, детали одноразового монтажа, детали подверженные естественному износу.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герметичность механизмов и систем автотранспортного средства.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специальное диагностическое оборудование, требуемое для выполнения технического обслуживания автотранспортных средств.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и применять контрольно-измерительный, механический, автоматизированный инструмент и оборудование, </w:t>
            </w:r>
            <w:proofErr w:type="gram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соответствующие</w:t>
            </w:r>
            <w:proofErr w:type="gram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технологическому процессу выполняемых работ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Технологии выполнения ручных слесарных работ.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охраны труда и техники безопасности.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Общее устройство автотранспортных средств.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проверки герметичности систем автотранспортных средств.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Назначение, устройство и правила применения ручного слесарно-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</w:tr>
      <w:tr w:rsidR="000913D4" w:rsidRPr="00D8141E" w:rsidTr="000913D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Восстановления работоспособности или замены элементов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Подбора запасных частей и расходных материалов для ремонта.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Наладки, калибровки и перепрограммирования программного </w:t>
            </w:r>
            <w:proofErr w:type="gram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обеспечения блоков управления электронных систем автотранспортных средств</w:t>
            </w:r>
            <w:proofErr w:type="gram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Разработки и формализации комплекса рекомендаций по предотвращению возникновения повторных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персональным компьютером и специализированным программным обеспечением.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и использовать необходимое оборудование, инструмент и специальные приспособления при выполнении ремонта и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Устанавливать и обновлять программное обеспечение электронного оборудования, применяемого при ремонтных работах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ремонтные работы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 в соответствии с предписанной организацией-изготовителем технологией.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детали и сборочные единицы для замены неисправных компонентов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по итогам анализа их технического состояния.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Составлять технологический процесс по восстановлению и ремонту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настройку и калибровку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 по итогам проведённых ремонтных работ.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конструкции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электротехники и электроники.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соединения элементов электропроводки.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Взаимосвязь между материалом, сечением проводника и предельно допустимым током через него.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Электрическую совместимость проводников, выполненных из разных материалов.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гидравлики.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пневматики.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организации-изготовителя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Применяемость масел, технических жидкостей, технических газов и смазок в ходе проведения ремонтных работ.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Приемы проведения ремонтных работ в соответствии с технологией организации-изготовителя. 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0913D4" w:rsidRPr="00D8141E" w:rsidTr="000913D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3D4" w:rsidRPr="00D8141E" w:rsidRDefault="000913D4" w:rsidP="000913D4">
            <w:pPr>
              <w:widowControl w:val="0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охраны труда и техники безопасности при проведении работ по ремонту и устранению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</w:tbl>
    <w:p w:rsidR="000913D4" w:rsidRDefault="000913D4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0913D4" w:rsidRDefault="005E1455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5E1455" w:rsidRPr="005E1455" w:rsidTr="00DE121C">
        <w:trPr>
          <w:trHeight w:val="28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</w:t>
            </w:r>
            <w:r w:rsidR="000913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том числе п</w:t>
            </w:r>
            <w:r w:rsidRPr="005E1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ромежуточная аттестация</w:t>
            </w:r>
            <w:r w:rsidR="000913D4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6E19F4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1455" w:rsidRPr="005E1455" w:rsidSect="00DE121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9626"/>
        <w:gridCol w:w="1072"/>
        <w:gridCol w:w="1675"/>
        <w:gridCol w:w="14"/>
      </w:tblGrid>
      <w:tr w:rsidR="000913D4" w:rsidRPr="00BD7997" w:rsidTr="000913D4">
        <w:trPr>
          <w:trHeight w:val="20"/>
        </w:trPr>
        <w:tc>
          <w:tcPr>
            <w:tcW w:w="852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9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часах</w:t>
            </w:r>
          </w:p>
        </w:tc>
        <w:tc>
          <w:tcPr>
            <w:tcW w:w="566" w:type="pct"/>
            <w:gridSpan w:val="2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0913D4" w:rsidRPr="00BD7997" w:rsidTr="000913D4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ема 1 Государственная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стандартизации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/2</w:t>
            </w:r>
          </w:p>
        </w:tc>
        <w:tc>
          <w:tcPr>
            <w:tcW w:w="566" w:type="pct"/>
            <w:gridSpan w:val="2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trHeight w:val="898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13D4" w:rsidRPr="00BD7997" w:rsidTr="000913D4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 Межотраслевые комплексы стандартов</w:t>
            </w: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</w:t>
            </w:r>
          </w:p>
        </w:tc>
        <w:tc>
          <w:tcPr>
            <w:tcW w:w="566" w:type="pct"/>
            <w:gridSpan w:val="2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0913D4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 Комплекс ЕСКД и ЕСТД</w:t>
            </w: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440ED" w:rsidRPr="006427B3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/6</w:t>
            </w:r>
          </w:p>
        </w:tc>
        <w:tc>
          <w:tcPr>
            <w:tcW w:w="566" w:type="pct"/>
            <w:gridSpan w:val="2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0ED" w:rsidRPr="00BD7997" w:rsidTr="000913D4">
        <w:trPr>
          <w:trHeight w:val="306"/>
        </w:trPr>
        <w:tc>
          <w:tcPr>
            <w:tcW w:w="85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tcBorders>
              <w:bottom w:val="single" w:sz="4" w:space="0" w:color="auto"/>
            </w:tcBorders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440ED" w:rsidRPr="006427B3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  <w:tcBorders>
              <w:bottom w:val="single" w:sz="4" w:space="0" w:color="auto"/>
            </w:tcBorders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440ED" w:rsidRDefault="00D440ED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 Международная</w:t>
            </w:r>
          </w:p>
          <w:p w:rsidR="000913D4" w:rsidRPr="00BD7997" w:rsidRDefault="000913D4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стандартизация</w:t>
            </w: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/8</w:t>
            </w:r>
          </w:p>
        </w:tc>
        <w:tc>
          <w:tcPr>
            <w:tcW w:w="566" w:type="pct"/>
            <w:gridSpan w:val="2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D440ED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5. </w:t>
            </w:r>
            <w:r w:rsidR="000913D4"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Единая система допусков и посадок</w:t>
            </w: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2/10</w:t>
            </w:r>
          </w:p>
        </w:tc>
        <w:tc>
          <w:tcPr>
            <w:tcW w:w="566" w:type="pct"/>
            <w:gridSpan w:val="2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D440ED">
        <w:trPr>
          <w:trHeight w:val="603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и определения. Общие положения ЕСДП. Обозначение полей допусков, предельных отклонений и посадок на чертежах. 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D440ED">
        <w:trPr>
          <w:trHeight w:val="125"/>
        </w:trPr>
        <w:tc>
          <w:tcPr>
            <w:tcW w:w="852" w:type="pct"/>
            <w:vMerge w:val="restart"/>
            <w:shd w:val="clear" w:color="auto" w:fill="auto"/>
          </w:tcPr>
          <w:p w:rsidR="00D440ED" w:rsidRPr="00BD7997" w:rsidRDefault="00D440ED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6.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Допуски и посадки цилиндров.</w:t>
            </w: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2/12</w:t>
            </w:r>
          </w:p>
        </w:tc>
        <w:tc>
          <w:tcPr>
            <w:tcW w:w="566" w:type="pct"/>
            <w:gridSpan w:val="2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0913D4">
        <w:trPr>
          <w:trHeight w:val="134"/>
        </w:trPr>
        <w:tc>
          <w:tcPr>
            <w:tcW w:w="852" w:type="pct"/>
            <w:vMerge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Неуказанные предельные отклонения размеров. Расчет и выбор посадок.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Допуски и посадки гладких цилиндрических соединений</w:t>
            </w:r>
          </w:p>
        </w:tc>
        <w:tc>
          <w:tcPr>
            <w:tcW w:w="359" w:type="pct"/>
            <w:vMerge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0913D4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7.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Единая система допусков и посадок</w:t>
            </w:r>
          </w:p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440ED" w:rsidRPr="006427B3" w:rsidRDefault="00D440ED" w:rsidP="00D440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2/14</w:t>
            </w:r>
          </w:p>
        </w:tc>
        <w:tc>
          <w:tcPr>
            <w:tcW w:w="566" w:type="pct"/>
            <w:gridSpan w:val="2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0ED" w:rsidRPr="00BD7997" w:rsidTr="00A70F69">
        <w:trPr>
          <w:trHeight w:val="639"/>
        </w:trPr>
        <w:tc>
          <w:tcPr>
            <w:tcW w:w="852" w:type="pct"/>
            <w:vMerge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расчетов допусков и посадок.</w:t>
            </w:r>
          </w:p>
        </w:tc>
        <w:tc>
          <w:tcPr>
            <w:tcW w:w="359" w:type="pct"/>
            <w:vMerge/>
            <w:shd w:val="clear" w:color="auto" w:fill="auto"/>
          </w:tcPr>
          <w:p w:rsidR="00D440ED" w:rsidRPr="006427B3" w:rsidRDefault="00D440ED" w:rsidP="00D440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8.</w:t>
            </w:r>
            <w:r w:rsidR="000913D4"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Точность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деталей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4/18</w:t>
            </w:r>
          </w:p>
        </w:tc>
        <w:tc>
          <w:tcPr>
            <w:tcW w:w="561" w:type="pct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D440ED">
        <w:trPr>
          <w:gridAfter w:val="1"/>
          <w:wAfter w:w="5" w:type="pct"/>
          <w:trHeight w:val="703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термины и определения. Обозначение на чертежах допусков формы и расположения.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D440ED">
        <w:trPr>
          <w:gridAfter w:val="1"/>
          <w:wAfter w:w="5" w:type="pct"/>
          <w:trHeight w:val="134"/>
        </w:trPr>
        <w:tc>
          <w:tcPr>
            <w:tcW w:w="852" w:type="pct"/>
            <w:vMerge w:val="restar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9. Отклонение точности.</w:t>
            </w: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0913D4">
        <w:trPr>
          <w:gridAfter w:val="1"/>
          <w:wAfter w:w="5" w:type="pct"/>
          <w:trHeight w:val="125"/>
        </w:trPr>
        <w:tc>
          <w:tcPr>
            <w:tcW w:w="852" w:type="pct"/>
            <w:vMerge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Отклонение и допуски формы, расположения. Суммарные отклонения и допуски формы и расположения поверхностей.</w:t>
            </w:r>
          </w:p>
        </w:tc>
        <w:tc>
          <w:tcPr>
            <w:tcW w:w="359" w:type="pct"/>
            <w:vMerge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40ED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Тема 10.  Допуски точности.</w:t>
            </w: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440ED" w:rsidRPr="00CB72C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/20</w:t>
            </w:r>
          </w:p>
        </w:tc>
        <w:tc>
          <w:tcPr>
            <w:tcW w:w="561" w:type="pct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0ED" w:rsidRPr="00BD7997" w:rsidTr="000913D4">
        <w:trPr>
          <w:gridAfter w:val="1"/>
          <w:wAfter w:w="5" w:type="pct"/>
          <w:trHeight w:val="276"/>
        </w:trPr>
        <w:tc>
          <w:tcPr>
            <w:tcW w:w="852" w:type="pct"/>
            <w:vMerge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359" w:type="pct"/>
            <w:vMerge/>
            <w:shd w:val="clear" w:color="auto" w:fill="auto"/>
          </w:tcPr>
          <w:p w:rsidR="00D440ED" w:rsidRPr="00CB72C7" w:rsidRDefault="00D440ED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440ED" w:rsidRPr="00BD7997" w:rsidRDefault="00D440ED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71"/>
        </w:trPr>
        <w:tc>
          <w:tcPr>
            <w:tcW w:w="852" w:type="pct"/>
            <w:vMerge w:val="restart"/>
            <w:shd w:val="clear" w:color="auto" w:fill="auto"/>
          </w:tcPr>
          <w:p w:rsidR="00D440ED" w:rsidRPr="00BD7997" w:rsidRDefault="00D440ED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11. Шероховатость 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336059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2/22</w:t>
            </w:r>
          </w:p>
        </w:tc>
        <w:tc>
          <w:tcPr>
            <w:tcW w:w="561" w:type="pct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CB72C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122DA" w:rsidRPr="00BD7997" w:rsidRDefault="00D122DA" w:rsidP="00D440E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12. Измерение шероховатости </w:t>
            </w: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122DA" w:rsidRPr="00CB72C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/24</w:t>
            </w: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263"/>
        </w:trPr>
        <w:tc>
          <w:tcPr>
            <w:tcW w:w="852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359" w:type="pct"/>
            <w:vMerge/>
            <w:shd w:val="clear" w:color="auto" w:fill="auto"/>
          </w:tcPr>
          <w:p w:rsidR="00D122DA" w:rsidRPr="00CB72C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13. Д</w:t>
            </w:r>
            <w:r w:rsidR="000913D4"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оп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усков и посадок подшипников. </w:t>
            </w: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2/26</w:t>
            </w:r>
          </w:p>
        </w:tc>
        <w:tc>
          <w:tcPr>
            <w:tcW w:w="561" w:type="pct"/>
            <w:vMerge w:val="restart"/>
          </w:tcPr>
          <w:p w:rsidR="000722F6" w:rsidRDefault="000722F6" w:rsidP="000722F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0722F6" w:rsidP="00072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122DA" w:rsidRPr="00BD7997" w:rsidRDefault="00D122DA" w:rsidP="00D122D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14. Дефекты в подшипниках.</w:t>
            </w: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122DA" w:rsidRPr="00CB72C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/28</w:t>
            </w: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287"/>
        </w:trPr>
        <w:tc>
          <w:tcPr>
            <w:tcW w:w="852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Дефекты в подшипниках. 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359" w:type="pct"/>
            <w:vMerge/>
            <w:shd w:val="clear" w:color="auto" w:fill="auto"/>
          </w:tcPr>
          <w:p w:rsidR="00D122DA" w:rsidRPr="00CB72C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309"/>
        </w:trPr>
        <w:tc>
          <w:tcPr>
            <w:tcW w:w="852" w:type="pct"/>
            <w:vMerge w:val="restar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15. </w:t>
            </w:r>
            <w:proofErr w:type="spellStart"/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Взаимозаме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няемость</w:t>
            </w:r>
            <w:proofErr w:type="spellEnd"/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деталей</w:t>
            </w:r>
          </w:p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2/30</w:t>
            </w:r>
          </w:p>
        </w:tc>
        <w:tc>
          <w:tcPr>
            <w:tcW w:w="561" w:type="pct"/>
            <w:vMerge w:val="restart"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4.1</w:t>
            </w:r>
          </w:p>
        </w:tc>
      </w:tr>
      <w:tr w:rsidR="00D122DA" w:rsidRPr="00BD7997" w:rsidTr="00D122DA">
        <w:trPr>
          <w:gridAfter w:val="1"/>
          <w:wAfter w:w="5" w:type="pct"/>
          <w:trHeight w:val="603"/>
        </w:trPr>
        <w:tc>
          <w:tcPr>
            <w:tcW w:w="852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</w:tc>
        <w:tc>
          <w:tcPr>
            <w:tcW w:w="359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22DA" w:rsidRPr="00BD7997" w:rsidTr="00D122DA">
        <w:trPr>
          <w:gridAfter w:val="1"/>
          <w:wAfter w:w="5" w:type="pct"/>
          <w:trHeight w:val="166"/>
        </w:trPr>
        <w:tc>
          <w:tcPr>
            <w:tcW w:w="852" w:type="pct"/>
            <w:vMerge w:val="restart"/>
            <w:shd w:val="clear" w:color="auto" w:fill="auto"/>
          </w:tcPr>
          <w:p w:rsidR="00D122DA" w:rsidRPr="00BD7997" w:rsidRDefault="00D122DA" w:rsidP="00D122D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16. Допуски и посадки зубчатых передач.</w:t>
            </w:r>
          </w:p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2/32</w:t>
            </w:r>
          </w:p>
        </w:tc>
        <w:tc>
          <w:tcPr>
            <w:tcW w:w="561" w:type="pct"/>
            <w:vMerge w:val="restar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122DA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122DA" w:rsidRPr="00BD7997" w:rsidTr="000913D4">
        <w:trPr>
          <w:gridAfter w:val="1"/>
          <w:wAfter w:w="5" w:type="pct"/>
          <w:trHeight w:val="921"/>
        </w:trPr>
        <w:tc>
          <w:tcPr>
            <w:tcW w:w="852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359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D122DA" w:rsidRPr="00BD7997" w:rsidRDefault="00D122DA" w:rsidP="00D122D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17. Дефекты в передачах.</w:t>
            </w:r>
          </w:p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122DA" w:rsidRPr="00336059" w:rsidRDefault="00D122DA" w:rsidP="00D122D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2,34</w:t>
            </w:r>
          </w:p>
        </w:tc>
        <w:tc>
          <w:tcPr>
            <w:tcW w:w="561" w:type="pct"/>
            <w:vMerge w:val="restar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122DA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122DA" w:rsidRPr="00BD7997" w:rsidTr="00D122DA">
        <w:trPr>
          <w:gridAfter w:val="1"/>
          <w:wAfter w:w="5" w:type="pct"/>
          <w:trHeight w:val="150"/>
        </w:trPr>
        <w:tc>
          <w:tcPr>
            <w:tcW w:w="852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Дефекты в соединениях. 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359" w:type="pct"/>
            <w:vMerge/>
            <w:shd w:val="clear" w:color="auto" w:fill="auto"/>
          </w:tcPr>
          <w:p w:rsidR="00D122DA" w:rsidRPr="00336059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122DA" w:rsidRPr="00BD7997" w:rsidTr="00D122DA">
        <w:trPr>
          <w:gridAfter w:val="1"/>
          <w:wAfter w:w="5" w:type="pct"/>
          <w:trHeight w:val="108"/>
        </w:trPr>
        <w:tc>
          <w:tcPr>
            <w:tcW w:w="852" w:type="pct"/>
            <w:vMerge w:val="restart"/>
            <w:shd w:val="clear" w:color="auto" w:fill="auto"/>
          </w:tcPr>
          <w:p w:rsidR="00D122DA" w:rsidRPr="00BD7997" w:rsidRDefault="00D122DA" w:rsidP="00D122D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18. Резьбовое соединение</w:t>
            </w:r>
          </w:p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D122DA" w:rsidRPr="00336059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2/36</w:t>
            </w: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122DA" w:rsidRPr="00BD7997" w:rsidTr="000913D4">
        <w:trPr>
          <w:gridAfter w:val="1"/>
          <w:wAfter w:w="5" w:type="pct"/>
          <w:trHeight w:val="151"/>
        </w:trPr>
        <w:tc>
          <w:tcPr>
            <w:tcW w:w="852" w:type="pct"/>
            <w:vMerge/>
            <w:shd w:val="clear" w:color="auto" w:fill="auto"/>
          </w:tcPr>
          <w:p w:rsidR="00D122DA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D122DA" w:rsidRPr="00BD7997" w:rsidRDefault="00D122DA" w:rsidP="00D12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Дефекты в резьбовых соединениях. Контроль резьбовых 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>соединений.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Размеры резьбовых соединений</w:t>
            </w:r>
          </w:p>
        </w:tc>
        <w:tc>
          <w:tcPr>
            <w:tcW w:w="359" w:type="pct"/>
            <w:vMerge/>
            <w:shd w:val="clear" w:color="auto" w:fill="auto"/>
          </w:tcPr>
          <w:p w:rsidR="00D122DA" w:rsidRPr="00336059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122DA" w:rsidRPr="00BD7997" w:rsidRDefault="00D122DA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D122DA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19.</w:t>
            </w:r>
            <w:r w:rsidR="000913D4"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Цепи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2/38</w:t>
            </w:r>
          </w:p>
        </w:tc>
        <w:tc>
          <w:tcPr>
            <w:tcW w:w="561" w:type="pct"/>
            <w:vMerge w:val="restar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gridAfter w:val="1"/>
          <w:wAfter w:w="5" w:type="pct"/>
          <w:trHeight w:val="733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вероятностный метод расчета размерных цепей.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722F6" w:rsidRPr="00BD7997" w:rsidRDefault="000722F6" w:rsidP="00A70F6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20. </w:t>
            </w:r>
            <w:r w:rsidR="00A70F6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Дефекты цепных передач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722F6" w:rsidRPr="00336059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/40</w:t>
            </w: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295"/>
        </w:trPr>
        <w:tc>
          <w:tcPr>
            <w:tcW w:w="852" w:type="pct"/>
            <w:vMerge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722F6" w:rsidRDefault="00A70F69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Дефекты цепных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передачах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22F6" w:rsidRPr="00BD7997">
              <w:rPr>
                <w:rFonts w:ascii="Times New Roman" w:hAnsi="Times New Roman"/>
                <w:sz w:val="24"/>
                <w:szCs w:val="24"/>
              </w:rPr>
              <w:t>Расчет размерных цепей</w:t>
            </w:r>
            <w:r w:rsidR="000722F6">
              <w:rPr>
                <w:rFonts w:ascii="Times New Roman" w:hAnsi="Times New Roman"/>
                <w:sz w:val="24"/>
                <w:szCs w:val="24"/>
              </w:rPr>
              <w:t>. Подбор цепей по нагрузкам. Основные дефекты цепей.</w:t>
            </w:r>
          </w:p>
          <w:p w:rsidR="000722F6" w:rsidRDefault="000722F6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22F6" w:rsidRDefault="000722F6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59" w:type="pct"/>
            <w:vMerge/>
            <w:shd w:val="clear" w:color="auto" w:fill="auto"/>
          </w:tcPr>
          <w:p w:rsidR="000722F6" w:rsidRPr="00336059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Тема 21. Измерение величины.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594F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2/42</w:t>
            </w:r>
          </w:p>
        </w:tc>
        <w:tc>
          <w:tcPr>
            <w:tcW w:w="561" w:type="pct"/>
            <w:vMerge w:val="restar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22. Линейные измерения</w:t>
            </w: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722F6" w:rsidRPr="00336059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/44</w:t>
            </w: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560"/>
        </w:trPr>
        <w:tc>
          <w:tcPr>
            <w:tcW w:w="852" w:type="pct"/>
            <w:vMerge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359" w:type="pct"/>
            <w:vMerge/>
            <w:shd w:val="clear" w:color="auto" w:fill="auto"/>
          </w:tcPr>
          <w:p w:rsidR="000722F6" w:rsidRPr="00336059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77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23. У</w:t>
            </w:r>
            <w:r w:rsidR="000913D4"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гловые измерения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2/46</w:t>
            </w:r>
          </w:p>
        </w:tc>
        <w:tc>
          <w:tcPr>
            <w:tcW w:w="561" w:type="pct"/>
            <w:vMerge w:val="restar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0722F6" w:rsidRDefault="000913D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</w:t>
            </w:r>
            <w:r w:rsidR="000722F6">
              <w:rPr>
                <w:rFonts w:ascii="Times New Roman" w:hAnsi="Times New Roman"/>
                <w:bCs/>
                <w:sz w:val="24"/>
                <w:szCs w:val="24"/>
              </w:rPr>
              <w:t xml:space="preserve">риборы. Пневматические приборы. </w:t>
            </w: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24. Работа с инструментом</w:t>
            </w: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Лабораторное занятие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722F6" w:rsidRPr="00336059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/48</w:t>
            </w: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161"/>
        </w:trPr>
        <w:tc>
          <w:tcPr>
            <w:tcW w:w="852" w:type="pct"/>
            <w:vMerge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359" w:type="pct"/>
            <w:vMerge/>
            <w:shd w:val="clear" w:color="auto" w:fill="auto"/>
          </w:tcPr>
          <w:p w:rsidR="000722F6" w:rsidRPr="00336059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913D4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25. Сертификация</w:t>
            </w:r>
          </w:p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2/50</w:t>
            </w: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359" w:type="pct"/>
            <w:vMerge/>
            <w:shd w:val="clear" w:color="auto" w:fill="auto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22F6" w:rsidRPr="00BD7997" w:rsidTr="000913D4">
        <w:trPr>
          <w:gridAfter w:val="1"/>
          <w:wAfter w:w="5" w:type="pct"/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26.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Качество продукции</w:t>
            </w:r>
          </w:p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2/52</w:t>
            </w:r>
          </w:p>
        </w:tc>
        <w:tc>
          <w:tcPr>
            <w:tcW w:w="561" w:type="pct"/>
            <w:vMerge w:val="restar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722F6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722F6" w:rsidRPr="00BD7997" w:rsidTr="000722F6">
        <w:trPr>
          <w:gridAfter w:val="1"/>
          <w:wAfter w:w="5" w:type="pct"/>
          <w:trHeight w:val="335"/>
        </w:trPr>
        <w:tc>
          <w:tcPr>
            <w:tcW w:w="852" w:type="pct"/>
            <w:vMerge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4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359" w:type="pct"/>
            <w:vMerge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13D4" w:rsidRPr="00BD7997" w:rsidTr="000913D4">
        <w:trPr>
          <w:gridAfter w:val="1"/>
          <w:wAfter w:w="5" w:type="pct"/>
          <w:trHeight w:val="234"/>
        </w:trPr>
        <w:tc>
          <w:tcPr>
            <w:tcW w:w="852" w:type="pct"/>
            <w:shd w:val="clear" w:color="auto" w:fill="auto"/>
          </w:tcPr>
          <w:p w:rsidR="000913D4" w:rsidRPr="00BD7997" w:rsidRDefault="000722F6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27. Промежуточная аттестация</w:t>
            </w:r>
          </w:p>
        </w:tc>
        <w:tc>
          <w:tcPr>
            <w:tcW w:w="3224" w:type="pct"/>
            <w:shd w:val="clear" w:color="auto" w:fill="auto"/>
          </w:tcPr>
          <w:p w:rsidR="000913D4" w:rsidRPr="000722F6" w:rsidRDefault="000722F6" w:rsidP="000722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2F6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виде дифференцированного зачета </w:t>
            </w:r>
          </w:p>
        </w:tc>
        <w:tc>
          <w:tcPr>
            <w:tcW w:w="359" w:type="pct"/>
            <w:shd w:val="clear" w:color="auto" w:fill="auto"/>
          </w:tcPr>
          <w:p w:rsidR="000913D4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2/54</w:t>
            </w:r>
          </w:p>
        </w:tc>
        <w:tc>
          <w:tcPr>
            <w:tcW w:w="561" w:type="pc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913D4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722F6" w:rsidRPr="00BD7997" w:rsidTr="000722F6">
        <w:trPr>
          <w:gridAfter w:val="1"/>
          <w:wAfter w:w="5" w:type="pct"/>
          <w:trHeight w:val="20"/>
        </w:trPr>
        <w:tc>
          <w:tcPr>
            <w:tcW w:w="4075" w:type="pct"/>
            <w:gridSpan w:val="2"/>
            <w:shd w:val="clear" w:color="auto" w:fill="auto"/>
          </w:tcPr>
          <w:p w:rsidR="000722F6" w:rsidRPr="00C51437" w:rsidRDefault="000722F6" w:rsidP="003201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9" w:type="pct"/>
            <w:shd w:val="clear" w:color="auto" w:fill="auto"/>
          </w:tcPr>
          <w:p w:rsidR="000722F6" w:rsidRPr="00BD7997" w:rsidRDefault="000722F6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6/60</w:t>
            </w:r>
          </w:p>
        </w:tc>
        <w:tc>
          <w:tcPr>
            <w:tcW w:w="561" w:type="pct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0722F6" w:rsidRPr="00BD7997" w:rsidRDefault="00A075AB" w:rsidP="00A07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0913D4" w:rsidRPr="00BD7997" w:rsidTr="000913D4">
        <w:trPr>
          <w:gridAfter w:val="1"/>
          <w:wAfter w:w="5" w:type="pct"/>
          <w:trHeight w:val="20"/>
        </w:trPr>
        <w:tc>
          <w:tcPr>
            <w:tcW w:w="4075" w:type="pct"/>
            <w:gridSpan w:val="2"/>
            <w:shd w:val="clear" w:color="auto" w:fill="auto"/>
          </w:tcPr>
          <w:p w:rsidR="000913D4" w:rsidRPr="00BD7997" w:rsidRDefault="000913D4" w:rsidP="000722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59" w:type="pct"/>
            <w:shd w:val="clear" w:color="auto" w:fill="auto"/>
          </w:tcPr>
          <w:p w:rsidR="000913D4" w:rsidRPr="00BD7997" w:rsidRDefault="000722F6" w:rsidP="00DE121C">
            <w:pPr>
              <w:pStyle w:val="a8"/>
              <w:spacing w:after="0"/>
              <w:ind w:hanging="68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60</w:t>
            </w:r>
          </w:p>
        </w:tc>
        <w:tc>
          <w:tcPr>
            <w:tcW w:w="561" w:type="pct"/>
          </w:tcPr>
          <w:p w:rsidR="000913D4" w:rsidRPr="00BD7997" w:rsidRDefault="000913D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5E1455" w:rsidRPr="005E1455" w:rsidRDefault="005E1455" w:rsidP="005E1455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1455" w:rsidRPr="005E1455" w:rsidSect="00DE121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E1455" w:rsidRPr="00594FB0" w:rsidRDefault="005E1455" w:rsidP="005E145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E1455" w:rsidRPr="00594FB0" w:rsidRDefault="005E1455" w:rsidP="005E145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Метрология, стандартизация и сертификация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594FB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учебных плакатов и наглядных пособий;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заданий для тестирования и контрольных работ;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измерительные инструменты,</w:t>
      </w:r>
    </w:p>
    <w:p w:rsidR="005E1455" w:rsidRPr="00594FB0" w:rsidRDefault="005E1455" w:rsidP="005E1455">
      <w:pPr>
        <w:spacing w:after="0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Calibri" w:hAnsi="Times New Roman" w:cs="Times New Roman"/>
          <w:sz w:val="28"/>
          <w:szCs w:val="28"/>
        </w:rPr>
        <w:t>т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персональный компьютер;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94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доска.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5E1455" w:rsidRPr="00594FB0" w:rsidRDefault="005E1455" w:rsidP="00594FB0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5E1455" w:rsidRPr="00594FB0" w:rsidRDefault="005E1455" w:rsidP="005E145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Никифоров А.Д. Метрология, стандартизация и сертификация/А.Д. Никифоров, Т.А. </w:t>
      </w:r>
      <w:proofErr w:type="spellStart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</w:t>
      </w:r>
      <w:proofErr w:type="spellEnd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424 с.</w:t>
      </w:r>
    </w:p>
    <w:p w:rsidR="005E1455" w:rsidRPr="00594FB0" w:rsidRDefault="005E1455" w:rsidP="00594F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Никифоров А.Д. Взаимозаменяемость, стандартизация и технические измерения: учебное пособие/ А.Д. Ник</w:t>
      </w:r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ифоров. -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509 с.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5E1455" w:rsidRPr="00594FB0" w:rsidRDefault="00EB6AB3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9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www.gumer.info</w:t>
        </w:r>
      </w:hyperlink>
    </w:p>
    <w:p w:rsidR="005E1455" w:rsidRPr="00594FB0" w:rsidRDefault="00EB6AB3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0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www.labstend.ru</w:t>
        </w:r>
      </w:hyperlink>
    </w:p>
    <w:p w:rsidR="005E1455" w:rsidRPr="00594FB0" w:rsidRDefault="00EB6AB3" w:rsidP="00594F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1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www.iglib.ru</w:t>
        </w:r>
      </w:hyperlink>
    </w:p>
    <w:p w:rsidR="005E1455" w:rsidRPr="00594FB0" w:rsidRDefault="005E1455" w:rsidP="005E1455">
      <w:pPr>
        <w:numPr>
          <w:ilvl w:val="2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 Допуски, посадки и технические измерения в машиностроении/ Г.М. </w:t>
      </w: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,  И.И. Гольдин.  – М.: Издательский центр «Академия», 2013. – 288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Исаев Л.К. Метрология и стандартизация в сертификации/ Л.К. Исаев, В.Д.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Маклинский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– ИПК Изд-во стандартов, 2014. – 169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Никифоров А.Д. Процессы управления объектами машиностроения/ А.Д. Никифоров А.Н. Ковшов, Ю.Ф.  Назаров. – М.: Высшая школа, 2012. – 455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</w:p>
    <w:p w:rsidR="005E1455" w:rsidRPr="00594FB0" w:rsidRDefault="005E1455" w:rsidP="00594FB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5E1455" w:rsidRPr="00594FB0" w:rsidRDefault="005E1455" w:rsidP="005E1455">
      <w:pPr>
        <w:numPr>
          <w:ilvl w:val="1"/>
          <w:numId w:val="1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</w:p>
    <w:p w:rsidR="005E1455" w:rsidRPr="00594FB0" w:rsidRDefault="005E1455" w:rsidP="005E1455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0"/>
        <w:gridCol w:w="4487"/>
        <w:gridCol w:w="1334"/>
      </w:tblGrid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697" w:type="pct"/>
            <w:shd w:val="clear" w:color="auto" w:fill="auto"/>
          </w:tcPr>
          <w:p w:rsidR="00A075AB" w:rsidRPr="00594FB0" w:rsidRDefault="00A075AB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и ПК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понятия, термины и определения;</w:t>
            </w:r>
          </w:p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 и точно перечислены</w:t>
            </w:r>
          </w:p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Определяющие черты каждого указанного понятия и термина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594FB0" w:rsidRDefault="00A075AB" w:rsidP="00A07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метрологии, стандартизации и сертификации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Средства метрологии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стандартизации и сертификации</w:t>
            </w: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перечислены в полном объеме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Default="00A075AB" w:rsidP="00A075A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  <w:p w:rsidR="00A075AB" w:rsidRPr="00594FB0" w:rsidRDefault="00A075AB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075AB" w:rsidRPr="00594FB0" w:rsidTr="00A075AB">
        <w:trPr>
          <w:trHeight w:val="1088"/>
        </w:trPr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Знание нормативных документов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международной и региональной стандартизации;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A075AB" w:rsidRDefault="00A075AB" w:rsidP="00A075AB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показатели качества и методы их оценки;</w:t>
            </w:r>
          </w:p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A075AB" w:rsidRDefault="00A075AB" w:rsidP="00A075AB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системы и схемы сертификации</w:t>
            </w:r>
          </w:p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Выбранные  системы и схема соответствуют заданным условиям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A075AB" w:rsidRDefault="00A075AB" w:rsidP="00A075AB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A075AB" w:rsidRDefault="00A075AB" w:rsidP="00A075AB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A075AB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  <w:p w:rsidR="00A075AB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594FB0" w:rsidRDefault="00A075AB" w:rsidP="00A07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594FB0" w:rsidRDefault="00A075AB" w:rsidP="00A075AB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таблицами стандартов и справочниками,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том числе в электронной форме, для поиска нужной технической информации;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Использование для поиска 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технической информации</w:t>
            </w: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комплексных систем стандартов 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ОК01-04;</w:t>
            </w:r>
          </w:p>
          <w:p w:rsidR="00A075AB" w:rsidRPr="00A075AB" w:rsidRDefault="00A075AB" w:rsidP="00A075AB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A075AB" w:rsidRPr="00594FB0" w:rsidTr="00A075AB">
        <w:tc>
          <w:tcPr>
            <w:tcW w:w="1959" w:type="pct"/>
            <w:shd w:val="clear" w:color="auto" w:fill="auto"/>
          </w:tcPr>
          <w:p w:rsidR="00A075AB" w:rsidRPr="00594FB0" w:rsidRDefault="00A075A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2344" w:type="pct"/>
            <w:shd w:val="clear" w:color="auto" w:fill="auto"/>
          </w:tcPr>
          <w:p w:rsidR="00A075AB" w:rsidRPr="00594FB0" w:rsidRDefault="00A075A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697" w:type="pct"/>
            <w:shd w:val="clear" w:color="auto" w:fill="auto"/>
          </w:tcPr>
          <w:p w:rsidR="00A075AB" w:rsidRDefault="00A075AB" w:rsidP="00A075A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A075AB" w:rsidRPr="00594FB0" w:rsidRDefault="00A075AB" w:rsidP="00A07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ПК1,1-1,3</w:t>
            </w:r>
          </w:p>
        </w:tc>
      </w:tr>
    </w:tbl>
    <w:p w:rsidR="003B7B7A" w:rsidRDefault="003B7B7A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121C" w:rsidRDefault="00DE121C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121C" w:rsidRPr="002048EC" w:rsidRDefault="00DE121C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DE121C" w:rsidRPr="0020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AB3" w:rsidRDefault="00EB6AB3" w:rsidP="005E1455">
      <w:pPr>
        <w:spacing w:after="0" w:line="240" w:lineRule="auto"/>
      </w:pPr>
      <w:r>
        <w:separator/>
      </w:r>
    </w:p>
  </w:endnote>
  <w:endnote w:type="continuationSeparator" w:id="0">
    <w:p w:rsidR="00EB6AB3" w:rsidRDefault="00EB6AB3" w:rsidP="005E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AB3" w:rsidRDefault="00EB6AB3" w:rsidP="005E1455">
      <w:pPr>
        <w:spacing w:after="0" w:line="240" w:lineRule="auto"/>
      </w:pPr>
      <w:r>
        <w:separator/>
      </w:r>
    </w:p>
  </w:footnote>
  <w:footnote w:type="continuationSeparator" w:id="0">
    <w:p w:rsidR="00EB6AB3" w:rsidRDefault="00EB6AB3" w:rsidP="005E1455">
      <w:pPr>
        <w:spacing w:after="0" w:line="240" w:lineRule="auto"/>
      </w:pPr>
      <w:r>
        <w:continuationSeparator/>
      </w:r>
    </w:p>
  </w:footnote>
  <w:footnote w:id="1">
    <w:p w:rsidR="00A70F69" w:rsidRDefault="00A70F69" w:rsidP="000913D4">
      <w:pPr>
        <w:pStyle w:val="a3"/>
        <w:jc w:val="both"/>
        <w:rPr>
          <w:sz w:val="18"/>
          <w:lang w:val="ru-RU"/>
        </w:rPr>
      </w:pPr>
      <w:r>
        <w:rPr>
          <w:rStyle w:val="a5"/>
          <w:rFonts w:eastAsia="Calibri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8F"/>
    <w:rsid w:val="000722F6"/>
    <w:rsid w:val="000913D4"/>
    <w:rsid w:val="002048EC"/>
    <w:rsid w:val="00204F5B"/>
    <w:rsid w:val="00252F53"/>
    <w:rsid w:val="002F23DD"/>
    <w:rsid w:val="0032014B"/>
    <w:rsid w:val="003B7B7A"/>
    <w:rsid w:val="004F02C0"/>
    <w:rsid w:val="00594FB0"/>
    <w:rsid w:val="005E1455"/>
    <w:rsid w:val="006B60C7"/>
    <w:rsid w:val="006E19F4"/>
    <w:rsid w:val="00732D8F"/>
    <w:rsid w:val="007E0FCF"/>
    <w:rsid w:val="00817AC3"/>
    <w:rsid w:val="00A075AB"/>
    <w:rsid w:val="00A70F69"/>
    <w:rsid w:val="00AA02FC"/>
    <w:rsid w:val="00B303DC"/>
    <w:rsid w:val="00CB2E1D"/>
    <w:rsid w:val="00D122DA"/>
    <w:rsid w:val="00D440ED"/>
    <w:rsid w:val="00DC77CE"/>
    <w:rsid w:val="00DE121C"/>
    <w:rsid w:val="00EB6AB3"/>
    <w:rsid w:val="00F3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6E19F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6E19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6E19F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6E19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8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glib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absten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umer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03B31-6548-4A54-ACD3-B1262A65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12</cp:revision>
  <dcterms:created xsi:type="dcterms:W3CDTF">2020-12-25T04:18:00Z</dcterms:created>
  <dcterms:modified xsi:type="dcterms:W3CDTF">2026-03-18T09:32:00Z</dcterms:modified>
</cp:coreProperties>
</file>